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336D1" w14:textId="4EB8BE01" w:rsidR="00223A87" w:rsidRPr="00C0539D" w:rsidRDefault="00223A87" w:rsidP="005237CD">
      <w:pPr>
        <w:jc w:val="right"/>
        <w:rPr>
          <w:rFonts w:asciiTheme="majorHAnsi" w:eastAsia="Quattrocento Sans" w:hAnsiTheme="majorHAnsi" w:cstheme="majorHAnsi"/>
          <w:b/>
          <w:sz w:val="18"/>
          <w:szCs w:val="18"/>
        </w:rPr>
      </w:pPr>
      <w:r w:rsidRPr="00C0539D">
        <w:rPr>
          <w:rFonts w:asciiTheme="majorHAnsi" w:eastAsia="Quattrocento Sans" w:hAnsiTheme="majorHAnsi" w:cstheme="majorHAnsi"/>
          <w:b/>
          <w:sz w:val="18"/>
          <w:szCs w:val="18"/>
        </w:rPr>
        <w:t>ZAŁĄCZNIK NR 2</w:t>
      </w:r>
    </w:p>
    <w:p w14:paraId="2FC336D2" w14:textId="77777777" w:rsidR="00223A87" w:rsidRPr="00C0539D" w:rsidRDefault="00223A87" w:rsidP="00223A87">
      <w:pPr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sz w:val="18"/>
          <w:szCs w:val="18"/>
        </w:rPr>
      </w:pPr>
    </w:p>
    <w:p w14:paraId="2FC336D3" w14:textId="77777777" w:rsidR="00223A87" w:rsidRPr="00C0539D" w:rsidRDefault="00223A87" w:rsidP="00223A87">
      <w:pPr>
        <w:widowControl w:val="0"/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i/>
          <w:sz w:val="18"/>
          <w:szCs w:val="18"/>
        </w:rPr>
      </w:pPr>
      <w:r w:rsidRPr="00C0539D">
        <w:rPr>
          <w:rFonts w:asciiTheme="majorHAnsi" w:eastAsia="Quattrocento Sans" w:hAnsiTheme="majorHAnsi" w:cstheme="majorHAnsi"/>
          <w:i/>
          <w:sz w:val="18"/>
          <w:szCs w:val="18"/>
        </w:rPr>
        <w:t>Pieczęć Oferenta</w:t>
      </w:r>
    </w:p>
    <w:p w14:paraId="2FC336D4" w14:textId="77777777" w:rsidR="00223A87" w:rsidRDefault="00223A87" w:rsidP="00223A87">
      <w:pPr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b/>
          <w:sz w:val="18"/>
          <w:szCs w:val="18"/>
        </w:rPr>
      </w:pPr>
    </w:p>
    <w:p w14:paraId="2FC336D6" w14:textId="35FC75D2" w:rsidR="00223A87" w:rsidRPr="00C06C70" w:rsidRDefault="00223A87" w:rsidP="005237CD">
      <w:pPr>
        <w:spacing w:before="0" w:after="0" w:line="276" w:lineRule="auto"/>
        <w:ind w:left="0" w:firstLine="0"/>
        <w:jc w:val="left"/>
        <w:rPr>
          <w:rFonts w:asciiTheme="majorHAnsi" w:eastAsia="Quattrocento Sans" w:hAnsiTheme="majorHAnsi" w:cstheme="majorHAnsi"/>
          <w:b/>
          <w:sz w:val="18"/>
          <w:szCs w:val="18"/>
        </w:rPr>
      </w:pPr>
      <w:r w:rsidRPr="00C0539D">
        <w:rPr>
          <w:rFonts w:asciiTheme="majorHAnsi" w:eastAsia="Quattrocento Sans" w:hAnsiTheme="majorHAnsi" w:cstheme="majorHAnsi"/>
          <w:b/>
          <w:sz w:val="18"/>
          <w:szCs w:val="18"/>
        </w:rPr>
        <w:t>Numer postępowania:</w:t>
      </w:r>
      <w:r w:rsidR="00FD7246">
        <w:rPr>
          <w:rFonts w:asciiTheme="majorHAnsi" w:eastAsia="Quattrocento Sans" w:hAnsiTheme="majorHAnsi" w:cstheme="majorHAnsi"/>
          <w:sz w:val="18"/>
          <w:szCs w:val="18"/>
        </w:rPr>
        <w:t xml:space="preserve"> </w:t>
      </w:r>
      <w:r w:rsidR="0032595A">
        <w:rPr>
          <w:rFonts w:asciiTheme="majorHAnsi" w:eastAsia="Quattrocento Sans" w:hAnsiTheme="majorHAnsi" w:cstheme="majorHAnsi"/>
          <w:b/>
          <w:sz w:val="18"/>
          <w:szCs w:val="18"/>
        </w:rPr>
        <w:t>FESL</w:t>
      </w:r>
      <w:r w:rsidRPr="00C06C70">
        <w:rPr>
          <w:rFonts w:asciiTheme="majorHAnsi" w:eastAsia="Quattrocento Sans" w:hAnsiTheme="majorHAnsi" w:cstheme="majorHAnsi"/>
          <w:b/>
          <w:sz w:val="18"/>
          <w:szCs w:val="18"/>
        </w:rPr>
        <w:t xml:space="preserve"> - </w:t>
      </w:r>
      <w:r w:rsidR="00EA572A">
        <w:rPr>
          <w:rFonts w:asciiTheme="majorHAnsi" w:eastAsia="Quattrocento Sans" w:hAnsiTheme="majorHAnsi" w:cstheme="majorHAnsi"/>
          <w:b/>
          <w:sz w:val="18"/>
          <w:szCs w:val="18"/>
        </w:rPr>
        <w:t>3</w:t>
      </w:r>
      <w:r w:rsidRPr="00C06C70">
        <w:rPr>
          <w:rFonts w:asciiTheme="majorHAnsi" w:eastAsia="Quattrocento Sans" w:hAnsiTheme="majorHAnsi" w:cstheme="majorHAnsi"/>
          <w:b/>
          <w:sz w:val="18"/>
          <w:szCs w:val="18"/>
        </w:rPr>
        <w:t>/20</w:t>
      </w:r>
      <w:r>
        <w:rPr>
          <w:rFonts w:asciiTheme="majorHAnsi" w:eastAsia="Quattrocento Sans" w:hAnsiTheme="majorHAnsi" w:cstheme="majorHAnsi"/>
          <w:b/>
          <w:sz w:val="18"/>
          <w:szCs w:val="18"/>
        </w:rPr>
        <w:t>2</w:t>
      </w:r>
      <w:r w:rsidR="00C42462">
        <w:rPr>
          <w:rFonts w:asciiTheme="majorHAnsi" w:eastAsia="Quattrocento Sans" w:hAnsiTheme="majorHAnsi" w:cstheme="majorHAnsi"/>
          <w:b/>
          <w:sz w:val="18"/>
          <w:szCs w:val="18"/>
        </w:rPr>
        <w:t>6</w:t>
      </w:r>
    </w:p>
    <w:p w14:paraId="2FC336DB" w14:textId="3E376B2E" w:rsidR="00223A87" w:rsidRDefault="00B31C04" w:rsidP="00223A87">
      <w:pPr>
        <w:spacing w:before="0" w:after="0" w:line="276" w:lineRule="auto"/>
        <w:jc w:val="center"/>
        <w:rPr>
          <w:rFonts w:asciiTheme="majorHAnsi" w:eastAsia="Quattrocento Sans" w:hAnsiTheme="majorHAnsi" w:cstheme="majorHAnsi"/>
          <w:sz w:val="18"/>
          <w:szCs w:val="18"/>
        </w:rPr>
      </w:pPr>
      <w:r>
        <w:rPr>
          <w:rFonts w:asciiTheme="majorHAnsi" w:eastAsia="Quattrocento Sans" w:hAnsiTheme="majorHAnsi" w:cstheme="majorHAnsi"/>
          <w:b/>
          <w:sz w:val="18"/>
          <w:szCs w:val="18"/>
        </w:rPr>
        <w:t xml:space="preserve">     </w:t>
      </w:r>
      <w:r w:rsidR="00223A87" w:rsidRPr="00C0539D">
        <w:rPr>
          <w:rFonts w:asciiTheme="majorHAnsi" w:eastAsia="Quattrocento Sans" w:hAnsiTheme="majorHAnsi" w:cstheme="majorHAnsi"/>
          <w:b/>
          <w:sz w:val="18"/>
          <w:szCs w:val="18"/>
        </w:rPr>
        <w:t>OŚWIADCZENIA</w:t>
      </w:r>
    </w:p>
    <w:p w14:paraId="3D6440A8" w14:textId="77777777" w:rsidR="00193D78" w:rsidRPr="00C0539D" w:rsidRDefault="00193D78" w:rsidP="00223A87">
      <w:pPr>
        <w:spacing w:before="0" w:after="0" w:line="276" w:lineRule="auto"/>
        <w:jc w:val="center"/>
        <w:rPr>
          <w:rFonts w:asciiTheme="majorHAnsi" w:eastAsia="Quattrocento Sans" w:hAnsiTheme="majorHAnsi" w:cstheme="majorHAnsi"/>
          <w:sz w:val="18"/>
          <w:szCs w:val="18"/>
        </w:rPr>
      </w:pPr>
    </w:p>
    <w:tbl>
      <w:tblPr>
        <w:tblW w:w="830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80"/>
        <w:gridCol w:w="7723"/>
      </w:tblGrid>
      <w:tr w:rsidR="00223A87" w:rsidRPr="00C0539D" w14:paraId="2FC336DE" w14:textId="77777777" w:rsidTr="007214B2">
        <w:trPr>
          <w:jc w:val="center"/>
        </w:trPr>
        <w:tc>
          <w:tcPr>
            <w:tcW w:w="580" w:type="dxa"/>
          </w:tcPr>
          <w:p w14:paraId="2FC336DC" w14:textId="77777777" w:rsidR="00223A87" w:rsidRPr="00C0539D" w:rsidRDefault="00223A87" w:rsidP="007214B2">
            <w:pPr>
              <w:ind w:left="0" w:firstLine="0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Lp.</w:t>
            </w:r>
          </w:p>
        </w:tc>
        <w:tc>
          <w:tcPr>
            <w:tcW w:w="7723" w:type="dxa"/>
          </w:tcPr>
          <w:p w14:paraId="2FC336DD" w14:textId="77777777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Oświadczenie</w:t>
            </w:r>
          </w:p>
        </w:tc>
      </w:tr>
      <w:tr w:rsidR="00223A87" w:rsidRPr="00C0539D" w14:paraId="2FC336ED" w14:textId="77777777" w:rsidTr="007214B2">
        <w:trPr>
          <w:jc w:val="center"/>
        </w:trPr>
        <w:tc>
          <w:tcPr>
            <w:tcW w:w="580" w:type="dxa"/>
          </w:tcPr>
          <w:p w14:paraId="2FC336DF" w14:textId="77777777" w:rsidR="00223A87" w:rsidRPr="00C0539D" w:rsidRDefault="00223A87" w:rsidP="007214B2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>1.</w:t>
            </w:r>
          </w:p>
        </w:tc>
        <w:tc>
          <w:tcPr>
            <w:tcW w:w="7723" w:type="dxa"/>
          </w:tcPr>
          <w:p w14:paraId="2FC336E1" w14:textId="77777777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W celu uniknięcia konfliktu interesów oświadczam, że</w:t>
            </w:r>
          </w:p>
          <w:p w14:paraId="2FC336E2" w14:textId="77777777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</w:p>
          <w:p w14:paraId="2FC336E3" w14:textId="77777777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…………………….……………………………………………………………………………………..</w:t>
            </w: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br/>
            </w:r>
            <w:r w:rsidRPr="00C0539D">
              <w:rPr>
                <w:rFonts w:asciiTheme="majorHAnsi" w:eastAsia="Quattrocento Sans" w:hAnsiTheme="majorHAnsi" w:cstheme="majorHAnsi"/>
                <w:sz w:val="16"/>
                <w:szCs w:val="16"/>
              </w:rPr>
              <w:t>(nazwa Oferenta)</w:t>
            </w:r>
          </w:p>
          <w:p w14:paraId="2FC336E4" w14:textId="77777777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</w:p>
          <w:p w14:paraId="2FC336E5" w14:textId="61A8F21B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 xml:space="preserve">nie </w:t>
            </w:r>
            <w:r w:rsidR="00193D78"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jest powiązany</w:t>
            </w: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 xml:space="preserve"> z Zamawiającym osobowo lub kapitałowo.</w:t>
            </w:r>
          </w:p>
          <w:p w14:paraId="3245AA36" w14:textId="77777777" w:rsidR="00CC0D78" w:rsidRPr="00CC0D78" w:rsidRDefault="00CC0D78" w:rsidP="00CC0D78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C0D78">
              <w:rPr>
                <w:rFonts w:asciiTheme="majorHAnsi" w:eastAsia="Quattrocento Sans" w:hAnsiTheme="majorHAnsi" w:cstheme="majorHAnsi"/>
                <w:sz w:val="18"/>
                <w:szCs w:val="18"/>
              </w:rPr>
              <w:t>Przez powiązania kapitałowe lub osobowe rozumie się wzajemne powiązania między Zamawiającym lub osobami upoważnionymi do zaciągania zobowiązań w imieniu Zamawiającego lub osobami wykonującymi w imieniu beneficjenta czynności związane z przygotowaniem oraz przeprowadzeniem postępowania o udzielenie zamówienia, polegające w szczególności na:</w:t>
            </w:r>
          </w:p>
          <w:p w14:paraId="359FB9C0" w14:textId="7B5F2FDF" w:rsidR="00CC0D78" w:rsidRPr="00CC0D78" w:rsidRDefault="00CC0D78" w:rsidP="00CC0D78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C0D78">
              <w:rPr>
                <w:rFonts w:asciiTheme="majorHAnsi" w:eastAsia="Quattrocento Sans" w:hAnsiTheme="majorHAnsi" w:cstheme="majorHAnsi"/>
                <w:sz w:val="18"/>
                <w:szCs w:val="18"/>
              </w:rPr>
              <w:t>a)</w:t>
            </w:r>
            <w:r>
              <w:rPr>
                <w:rFonts w:asciiTheme="majorHAnsi" w:eastAsia="Quattrocento Sans" w:hAnsiTheme="majorHAnsi" w:cstheme="majorHAnsi"/>
                <w:sz w:val="18"/>
                <w:szCs w:val="18"/>
              </w:rPr>
              <w:t xml:space="preserve"> </w:t>
            </w:r>
            <w:r w:rsidRPr="00CC0D78">
              <w:rPr>
                <w:rFonts w:asciiTheme="majorHAnsi" w:eastAsia="Quattrocento Sans" w:hAnsiTheme="majorHAnsi" w:cstheme="majorHAnsi"/>
                <w:sz w:val="18"/>
                <w:szCs w:val="18"/>
              </w:rPr>
      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      </w:r>
          </w:p>
          <w:p w14:paraId="4BA5D650" w14:textId="0FFB7B7E" w:rsidR="00CC0D78" w:rsidRPr="00CC0D78" w:rsidRDefault="00CC0D78" w:rsidP="00CC0D78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C0D78">
              <w:rPr>
                <w:rFonts w:asciiTheme="majorHAnsi" w:eastAsia="Quattrocento Sans" w:hAnsiTheme="majorHAnsi" w:cstheme="majorHAnsi"/>
                <w:sz w:val="18"/>
                <w:szCs w:val="18"/>
              </w:rPr>
              <w:t>b)</w:t>
            </w:r>
            <w:r>
              <w:rPr>
                <w:rFonts w:asciiTheme="majorHAnsi" w:eastAsia="Quattrocento Sans" w:hAnsiTheme="majorHAnsi" w:cstheme="majorHAnsi"/>
                <w:sz w:val="18"/>
                <w:szCs w:val="18"/>
              </w:rPr>
              <w:t xml:space="preserve"> </w:t>
            </w:r>
            <w:r w:rsidRPr="00CC0D78">
              <w:rPr>
                <w:rFonts w:asciiTheme="majorHAnsi" w:eastAsia="Quattrocento Sans" w:hAnsiTheme="majorHAnsi" w:cstheme="majorHAnsi"/>
                <w:sz w:val="18"/>
                <w:szCs w:val="18"/>
              </w:rPr>
      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      </w:r>
          </w:p>
          <w:p w14:paraId="2FC336EC" w14:textId="2406995C" w:rsidR="00223A87" w:rsidRPr="00C0539D" w:rsidRDefault="00CC0D78" w:rsidP="00CC0D78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C0D78">
              <w:rPr>
                <w:rFonts w:asciiTheme="majorHAnsi" w:eastAsia="Quattrocento Sans" w:hAnsiTheme="majorHAnsi" w:cstheme="majorHAnsi"/>
                <w:sz w:val="18"/>
                <w:szCs w:val="18"/>
              </w:rPr>
              <w:t>c)</w:t>
            </w:r>
            <w:r>
              <w:rPr>
                <w:rFonts w:asciiTheme="majorHAnsi" w:eastAsia="Quattrocento Sans" w:hAnsiTheme="majorHAnsi" w:cstheme="majorHAnsi"/>
                <w:sz w:val="18"/>
                <w:szCs w:val="18"/>
              </w:rPr>
              <w:t xml:space="preserve"> </w:t>
            </w:r>
            <w:r w:rsidRPr="00CC0D78">
              <w:rPr>
                <w:rFonts w:asciiTheme="majorHAnsi" w:eastAsia="Quattrocento Sans" w:hAnsiTheme="majorHAnsi" w:cstheme="majorHAnsi"/>
                <w:sz w:val="18"/>
                <w:szCs w:val="18"/>
              </w:rPr>
              <w:t>pozostawaniu z wykonawcą w takim stosunku prawnym lub faktycznym, że istnieje uzasadniona wątpliwość co do ich bezstronności lub niezależności w związku z postępowaniem o udzielenie zamówienia.</w:t>
            </w:r>
          </w:p>
        </w:tc>
      </w:tr>
      <w:tr w:rsidR="00193D78" w:rsidRPr="00C0539D" w14:paraId="5915D8C8" w14:textId="77777777" w:rsidTr="007214B2">
        <w:trPr>
          <w:jc w:val="center"/>
        </w:trPr>
        <w:tc>
          <w:tcPr>
            <w:tcW w:w="580" w:type="dxa"/>
          </w:tcPr>
          <w:p w14:paraId="21025836" w14:textId="2BF7AE8A" w:rsidR="00193D78" w:rsidRPr="00C0539D" w:rsidRDefault="00193D78" w:rsidP="007214B2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>
              <w:rPr>
                <w:rFonts w:asciiTheme="majorHAnsi" w:eastAsia="Quattrocento Sans" w:hAnsiTheme="majorHAnsi" w:cstheme="majorHAnsi"/>
                <w:sz w:val="18"/>
                <w:szCs w:val="18"/>
              </w:rPr>
              <w:t>2.</w:t>
            </w:r>
          </w:p>
        </w:tc>
        <w:tc>
          <w:tcPr>
            <w:tcW w:w="7723" w:type="dxa"/>
          </w:tcPr>
          <w:p w14:paraId="47254F09" w14:textId="2A799439" w:rsidR="00193D78" w:rsidRPr="00C0539D" w:rsidRDefault="00193D78" w:rsidP="00193D78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O</w:t>
            </w: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świadczam, że</w:t>
            </w:r>
          </w:p>
          <w:p w14:paraId="7D55F3AB" w14:textId="77777777" w:rsidR="00193D78" w:rsidRPr="00C0539D" w:rsidRDefault="00193D78" w:rsidP="00193D78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</w:p>
          <w:p w14:paraId="6571DA6F" w14:textId="77777777" w:rsidR="00193D78" w:rsidRPr="00C0539D" w:rsidRDefault="00193D78" w:rsidP="00193D78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…………………….……………………………………………………………………………………..</w:t>
            </w: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br/>
            </w:r>
            <w:r w:rsidRPr="00C0539D">
              <w:rPr>
                <w:rFonts w:asciiTheme="majorHAnsi" w:eastAsia="Quattrocento Sans" w:hAnsiTheme="majorHAnsi" w:cstheme="majorHAnsi"/>
                <w:sz w:val="16"/>
                <w:szCs w:val="16"/>
              </w:rPr>
              <w:t>(nazwa Oferenta)</w:t>
            </w:r>
          </w:p>
          <w:p w14:paraId="5BD5C324" w14:textId="77777777" w:rsidR="00193D78" w:rsidRPr="00C0539D" w:rsidRDefault="00193D78" w:rsidP="00193D78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</w:p>
          <w:p w14:paraId="4D47D1EE" w14:textId="6B600DB3" w:rsidR="00193D78" w:rsidRPr="004B65D5" w:rsidRDefault="005237CD" w:rsidP="00193D78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n</w:t>
            </w:r>
            <w:r w:rsidR="00193D78" w:rsidRPr="00193D78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ie jest podmiotem</w:t>
            </w:r>
            <w:r w:rsidR="00193D78" w:rsidRPr="004B65D5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/osobą, która w bezpośredni lub pośredni sposób wspierają działania wojenne Federacji Rosyjskiej lub są za nie</w:t>
            </w:r>
            <w:r w:rsidR="00D01DEF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 xml:space="preserve"> </w:t>
            </w:r>
            <w:r w:rsidR="00193D78" w:rsidRPr="004B65D5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odpowiedzialne i podlegają wykluczeniu z postępowania na podstawie następujących przepisów:</w:t>
            </w:r>
          </w:p>
          <w:p w14:paraId="1FDD5E28" w14:textId="77777777" w:rsidR="004C7F70" w:rsidRDefault="00D01DEF" w:rsidP="004C7F70">
            <w:pPr>
              <w:pStyle w:val="Akapitzlist"/>
              <w:numPr>
                <w:ilvl w:val="0"/>
                <w:numId w:val="26"/>
              </w:numPr>
              <w:ind w:left="155" w:hanging="270"/>
              <w:rPr>
                <w:rFonts w:asciiTheme="majorHAnsi" w:eastAsia="Quattrocento Sans" w:hAnsiTheme="majorHAnsi" w:cstheme="majorHAnsi"/>
                <w:color w:val="auto"/>
                <w:sz w:val="18"/>
                <w:szCs w:val="18"/>
              </w:rPr>
            </w:pPr>
            <w:r w:rsidRPr="00366301">
              <w:rPr>
                <w:rFonts w:asciiTheme="majorHAnsi" w:eastAsia="Quattrocento Sans" w:hAnsiTheme="majorHAnsi" w:cstheme="majorHAnsi"/>
                <w:color w:val="auto"/>
                <w:sz w:val="18"/>
                <w:szCs w:val="18"/>
              </w:rPr>
              <w:t xml:space="preserve">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 </w:t>
            </w:r>
          </w:p>
          <w:p w14:paraId="71FEDA9E" w14:textId="414F7236" w:rsidR="00193D78" w:rsidRPr="004C7F70" w:rsidRDefault="004C7F70" w:rsidP="004C7F70">
            <w:pPr>
              <w:pStyle w:val="Akapitzlist"/>
              <w:numPr>
                <w:ilvl w:val="0"/>
                <w:numId w:val="26"/>
              </w:numPr>
              <w:ind w:left="155" w:hanging="270"/>
              <w:rPr>
                <w:rFonts w:asciiTheme="majorHAnsi" w:eastAsia="Quattrocento Sans" w:hAnsiTheme="majorHAnsi" w:cstheme="majorHAnsi"/>
                <w:color w:val="auto"/>
                <w:sz w:val="18"/>
                <w:szCs w:val="18"/>
              </w:rPr>
            </w:pPr>
            <w:r w:rsidRPr="004C7F70">
              <w:rPr>
                <w:rFonts w:asciiTheme="majorHAnsi" w:eastAsia="Quattrocento Sans" w:hAnsiTheme="majorHAnsi" w:cstheme="majorHAnsi"/>
                <w:color w:val="auto"/>
                <w:sz w:val="18"/>
                <w:szCs w:val="18"/>
              </w:rPr>
              <w:t>art. 7 ust. 1 ustawy o szczególnych rozwiązaniach w zakresie przeciwdziałania wspieraniu agresji na Ukrainę oraz służących ochronie bezpieczeństwa narodowego (tj. Dz.U. 2025 poz. 514).</w:t>
            </w:r>
          </w:p>
        </w:tc>
      </w:tr>
    </w:tbl>
    <w:p w14:paraId="2FC336EE" w14:textId="77777777" w:rsidR="00223A87" w:rsidRPr="00C0539D" w:rsidRDefault="00223A87" w:rsidP="00223A87">
      <w:pPr>
        <w:widowControl w:val="0"/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sz w:val="18"/>
          <w:szCs w:val="18"/>
        </w:rPr>
      </w:pPr>
    </w:p>
    <w:p w14:paraId="2FC336EF" w14:textId="77777777" w:rsidR="00223A87" w:rsidRDefault="00223A87" w:rsidP="00223A87">
      <w:pPr>
        <w:widowControl w:val="0"/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sz w:val="18"/>
          <w:szCs w:val="18"/>
        </w:rPr>
      </w:pPr>
    </w:p>
    <w:p w14:paraId="6752E978" w14:textId="77777777" w:rsidR="000E1626" w:rsidRDefault="000E1626" w:rsidP="00223A87">
      <w:pPr>
        <w:widowControl w:val="0"/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sz w:val="18"/>
          <w:szCs w:val="18"/>
        </w:rPr>
      </w:pPr>
    </w:p>
    <w:p w14:paraId="2FC336F0" w14:textId="77777777" w:rsidR="00223A87" w:rsidRDefault="00223A87" w:rsidP="00223A87">
      <w:pPr>
        <w:widowControl w:val="0"/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sz w:val="18"/>
          <w:szCs w:val="18"/>
        </w:rPr>
      </w:pPr>
    </w:p>
    <w:tbl>
      <w:tblPr>
        <w:tblW w:w="9708" w:type="dxa"/>
        <w:tblLayout w:type="fixed"/>
        <w:tblLook w:val="0400" w:firstRow="0" w:lastRow="0" w:firstColumn="0" w:lastColumn="0" w:noHBand="0" w:noVBand="1"/>
      </w:tblPr>
      <w:tblGrid>
        <w:gridCol w:w="2835"/>
        <w:gridCol w:w="3873"/>
        <w:gridCol w:w="3000"/>
      </w:tblGrid>
      <w:tr w:rsidR="00223A87" w:rsidRPr="00C0539D" w14:paraId="2FC336F6" w14:textId="77777777" w:rsidTr="007214B2">
        <w:trPr>
          <w:trHeight w:val="60"/>
        </w:trPr>
        <w:tc>
          <w:tcPr>
            <w:tcW w:w="2835" w:type="dxa"/>
            <w:tcBorders>
              <w:top w:val="single" w:sz="4" w:space="0" w:color="000000"/>
            </w:tcBorders>
          </w:tcPr>
          <w:p w14:paraId="2FC336F3" w14:textId="72D38991" w:rsidR="00223A87" w:rsidRPr="00C0539D" w:rsidRDefault="00223A87" w:rsidP="00223A87">
            <w:pPr>
              <w:widowControl w:val="0"/>
              <w:spacing w:before="0" w:after="0" w:line="276" w:lineRule="auto"/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>Miejscowość</w:t>
            </w:r>
            <w:r w:rsidR="000E1626">
              <w:rPr>
                <w:rFonts w:asciiTheme="majorHAnsi" w:eastAsia="Quattrocento Sans" w:hAnsiTheme="majorHAnsi" w:cstheme="majorHAnsi"/>
                <w:sz w:val="18"/>
                <w:szCs w:val="18"/>
              </w:rPr>
              <w:t>,</w:t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 xml:space="preserve"> data</w:t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</w:p>
        </w:tc>
        <w:tc>
          <w:tcPr>
            <w:tcW w:w="3873" w:type="dxa"/>
          </w:tcPr>
          <w:p w14:paraId="2FC336F4" w14:textId="77777777" w:rsidR="00223A87" w:rsidRPr="00C0539D" w:rsidRDefault="00223A87" w:rsidP="00223A87">
            <w:pPr>
              <w:widowControl w:val="0"/>
              <w:spacing w:before="0" w:after="0" w:line="276" w:lineRule="auto"/>
              <w:ind w:left="0" w:firstLine="0"/>
              <w:jc w:val="right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</w:p>
        </w:tc>
        <w:tc>
          <w:tcPr>
            <w:tcW w:w="3000" w:type="dxa"/>
            <w:tcBorders>
              <w:top w:val="single" w:sz="4" w:space="0" w:color="000000"/>
            </w:tcBorders>
          </w:tcPr>
          <w:p w14:paraId="2FC336F5" w14:textId="77777777" w:rsidR="00223A87" w:rsidRPr="00C0539D" w:rsidRDefault="00223A87" w:rsidP="00223A87">
            <w:pPr>
              <w:widowControl w:val="0"/>
              <w:spacing w:before="0" w:after="0" w:line="276" w:lineRule="auto"/>
              <w:ind w:left="0" w:firstLine="0"/>
              <w:jc w:val="right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>Podpis Oferenta</w:t>
            </w:r>
          </w:p>
        </w:tc>
      </w:tr>
    </w:tbl>
    <w:p w14:paraId="1E9D3DD7" w14:textId="115A2A04" w:rsidR="001A3CDA" w:rsidRDefault="001A3CDA" w:rsidP="000E1626">
      <w:pPr>
        <w:ind w:left="0" w:firstLine="0"/>
      </w:pPr>
    </w:p>
    <w:sectPr w:rsidR="001A3CDA" w:rsidSect="00074A8F">
      <w:headerReference w:type="default" r:id="rId11"/>
      <w:footerReference w:type="default" r:id="rId12"/>
      <w:pgSz w:w="11906" w:h="16838"/>
      <w:pgMar w:top="1417" w:right="1417" w:bottom="1417" w:left="1417" w:header="0" w:footer="2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53A9F3" w14:textId="77777777" w:rsidR="00A67B72" w:rsidRDefault="00A67B72" w:rsidP="00CC0A09">
      <w:pPr>
        <w:spacing w:after="0"/>
      </w:pPr>
      <w:r>
        <w:separator/>
      </w:r>
    </w:p>
  </w:endnote>
  <w:endnote w:type="continuationSeparator" w:id="0">
    <w:p w14:paraId="2D7B987D" w14:textId="77777777" w:rsidR="00A67B72" w:rsidRDefault="00A67B72" w:rsidP="00CC0A09">
      <w:pPr>
        <w:spacing w:after="0"/>
      </w:pPr>
      <w:r>
        <w:continuationSeparator/>
      </w:r>
    </w:p>
  </w:endnote>
  <w:endnote w:type="continuationNotice" w:id="1">
    <w:p w14:paraId="02E46271" w14:textId="77777777" w:rsidR="00A67B72" w:rsidRDefault="00A67B72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NimbusSanL-Regu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33705" w14:textId="77777777" w:rsidR="00D529F9" w:rsidRDefault="00D529F9" w:rsidP="00CE0EC9">
    <w:pPr>
      <w:spacing w:after="0" w:line="264" w:lineRule="auto"/>
      <w:rPr>
        <w:rFonts w:ascii="Segoe UI" w:hAnsi="Segoe UI" w:cs="Segoe UI"/>
        <w:sz w:val="16"/>
        <w:szCs w:val="16"/>
      </w:rPr>
    </w:pP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26EE32" w14:textId="77777777" w:rsidR="00A67B72" w:rsidRDefault="00A67B72" w:rsidP="00CC0A09">
      <w:pPr>
        <w:spacing w:after="0"/>
      </w:pPr>
      <w:bookmarkStart w:id="0" w:name="_Hlk28605789"/>
      <w:bookmarkEnd w:id="0"/>
      <w:r>
        <w:separator/>
      </w:r>
    </w:p>
  </w:footnote>
  <w:footnote w:type="continuationSeparator" w:id="0">
    <w:p w14:paraId="6F2A37AD" w14:textId="77777777" w:rsidR="00A67B72" w:rsidRDefault="00A67B72" w:rsidP="00CC0A09">
      <w:pPr>
        <w:spacing w:after="0"/>
      </w:pPr>
      <w:r>
        <w:continuationSeparator/>
      </w:r>
    </w:p>
  </w:footnote>
  <w:footnote w:type="continuationNotice" w:id="1">
    <w:p w14:paraId="38B42868" w14:textId="77777777" w:rsidR="00A67B72" w:rsidRDefault="00A67B72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336FC" w14:textId="77777777" w:rsidR="00EB16EE" w:rsidRDefault="00EB16EE" w:rsidP="00EB16EE">
    <w:pPr>
      <w:pStyle w:val="Nagwek"/>
      <w:tabs>
        <w:tab w:val="clear" w:pos="9072"/>
        <w:tab w:val="right" w:pos="9498"/>
      </w:tabs>
      <w:ind w:right="-425"/>
      <w:jc w:val="center"/>
      <w:rPr>
        <w:rFonts w:ascii="Garamond" w:hAnsi="Garamond" w:cs="NimbusSanL-Regu"/>
        <w:b/>
        <w:color w:val="000000" w:themeColor="text1"/>
        <w:sz w:val="16"/>
        <w:szCs w:val="16"/>
      </w:rPr>
    </w:pPr>
  </w:p>
  <w:p w14:paraId="2FC336FD" w14:textId="6C6B56DA" w:rsidR="006C7A6D" w:rsidRDefault="005440F0" w:rsidP="00721598">
    <w:pPr>
      <w:pStyle w:val="Nagwek"/>
      <w:tabs>
        <w:tab w:val="clear" w:pos="9072"/>
        <w:tab w:val="right" w:pos="9498"/>
      </w:tabs>
      <w:ind w:right="-425"/>
      <w:jc w:val="center"/>
      <w:rPr>
        <w:rFonts w:ascii="Garamond" w:hAnsi="Garamond" w:cs="NimbusSanL-Regu"/>
        <w:b/>
        <w:color w:val="000000" w:themeColor="text1"/>
        <w:sz w:val="16"/>
        <w:szCs w:val="16"/>
      </w:rPr>
    </w:pPr>
    <w:r w:rsidRPr="00CE0843">
      <w:rPr>
        <w:rFonts w:cs="Times New Roman"/>
        <w:noProof/>
      </w:rPr>
      <w:drawing>
        <wp:anchor distT="0" distB="0" distL="114300" distR="114300" simplePos="0" relativeHeight="251659264" behindDoc="0" locked="0" layoutInCell="1" allowOverlap="1" wp14:anchorId="6CEFE81F" wp14:editId="4AA8E213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5755005" cy="420370"/>
          <wp:effectExtent l="0" t="0" r="0" b="0"/>
          <wp:wrapNone/>
          <wp:docPr id="3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B3F2F"/>
    <w:multiLevelType w:val="multilevel"/>
    <w:tmpl w:val="51D0110C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1" w15:restartNumberingAfterBreak="0">
    <w:nsid w:val="02342789"/>
    <w:multiLevelType w:val="multilevel"/>
    <w:tmpl w:val="FF1A47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EF3240"/>
    <w:multiLevelType w:val="multilevel"/>
    <w:tmpl w:val="E9341E28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E4CA0"/>
    <w:multiLevelType w:val="hybridMultilevel"/>
    <w:tmpl w:val="D1AA1A24"/>
    <w:lvl w:ilvl="0" w:tplc="0415000F">
      <w:start w:val="1"/>
      <w:numFmt w:val="decimal"/>
      <w:lvlText w:val="%1.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4" w15:restartNumberingAfterBreak="0">
    <w:nsid w:val="1CEF3248"/>
    <w:multiLevelType w:val="hybridMultilevel"/>
    <w:tmpl w:val="3EEAE2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A76A74"/>
    <w:multiLevelType w:val="hybridMultilevel"/>
    <w:tmpl w:val="D1AA1A24"/>
    <w:lvl w:ilvl="0" w:tplc="0415000F">
      <w:start w:val="1"/>
      <w:numFmt w:val="decimal"/>
      <w:lvlText w:val="%1.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6" w15:restartNumberingAfterBreak="0">
    <w:nsid w:val="2CA86A19"/>
    <w:multiLevelType w:val="multilevel"/>
    <w:tmpl w:val="F8A44D54"/>
    <w:lvl w:ilvl="0">
      <w:start w:val="1"/>
      <w:numFmt w:val="upperRoman"/>
      <w:lvlText w:val="%1."/>
      <w:lvlJc w:val="right"/>
      <w:pPr>
        <w:ind w:left="862" w:hanging="720"/>
      </w:pPr>
      <w:rPr>
        <w:b/>
        <w:strike w:val="0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7" w15:restartNumberingAfterBreak="0">
    <w:nsid w:val="2CE46B78"/>
    <w:multiLevelType w:val="multilevel"/>
    <w:tmpl w:val="71E84D60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932634"/>
    <w:multiLevelType w:val="hybridMultilevel"/>
    <w:tmpl w:val="3F923A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F329F0"/>
    <w:multiLevelType w:val="multilevel"/>
    <w:tmpl w:val="2C6A48F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F33F38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4A1667C2"/>
    <w:multiLevelType w:val="hybridMultilevel"/>
    <w:tmpl w:val="79F2B9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F77F14"/>
    <w:multiLevelType w:val="multilevel"/>
    <w:tmpl w:val="F6C6D61A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A2064D"/>
    <w:multiLevelType w:val="multilevel"/>
    <w:tmpl w:val="ECBC7D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F34160"/>
    <w:multiLevelType w:val="multilevel"/>
    <w:tmpl w:val="88A21A78"/>
    <w:lvl w:ilvl="0">
      <w:start w:val="1"/>
      <w:numFmt w:val="decimal"/>
      <w:lvlText w:val="%1."/>
      <w:lvlJc w:val="left"/>
      <w:pPr>
        <w:ind w:left="862" w:hanging="720"/>
      </w:pPr>
      <w:rPr>
        <w:b/>
        <w:strike w:val="0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15" w15:restartNumberingAfterBreak="0">
    <w:nsid w:val="655E111F"/>
    <w:multiLevelType w:val="hybridMultilevel"/>
    <w:tmpl w:val="FA1A7D4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656C209B"/>
    <w:multiLevelType w:val="hybridMultilevel"/>
    <w:tmpl w:val="5B86B25A"/>
    <w:lvl w:ilvl="0" w:tplc="362ED5D2">
      <w:numFmt w:val="bullet"/>
      <w:lvlText w:val="-"/>
      <w:lvlJc w:val="left"/>
      <w:pPr>
        <w:ind w:left="1068" w:hanging="360"/>
      </w:pPr>
      <w:rPr>
        <w:rFonts w:ascii="Garamond" w:eastAsiaTheme="minorHAnsi" w:hAnsi="Garamond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66C150EF"/>
    <w:multiLevelType w:val="hybridMultilevel"/>
    <w:tmpl w:val="3768EB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E14B6A"/>
    <w:multiLevelType w:val="hybridMultilevel"/>
    <w:tmpl w:val="D5D045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0155A6"/>
    <w:multiLevelType w:val="hybridMultilevel"/>
    <w:tmpl w:val="F02A18CE"/>
    <w:lvl w:ilvl="0" w:tplc="0415000F">
      <w:start w:val="1"/>
      <w:numFmt w:val="decimal"/>
      <w:lvlText w:val="%1."/>
      <w:lvlJc w:val="left"/>
      <w:pPr>
        <w:ind w:left="2292" w:hanging="360"/>
      </w:pPr>
    </w:lvl>
    <w:lvl w:ilvl="1" w:tplc="04150019" w:tentative="1">
      <w:start w:val="1"/>
      <w:numFmt w:val="lowerLetter"/>
      <w:lvlText w:val="%2."/>
      <w:lvlJc w:val="left"/>
      <w:pPr>
        <w:ind w:left="3012" w:hanging="360"/>
      </w:pPr>
    </w:lvl>
    <w:lvl w:ilvl="2" w:tplc="0415001B" w:tentative="1">
      <w:start w:val="1"/>
      <w:numFmt w:val="lowerRoman"/>
      <w:lvlText w:val="%3."/>
      <w:lvlJc w:val="right"/>
      <w:pPr>
        <w:ind w:left="3732" w:hanging="180"/>
      </w:pPr>
    </w:lvl>
    <w:lvl w:ilvl="3" w:tplc="0415000F" w:tentative="1">
      <w:start w:val="1"/>
      <w:numFmt w:val="decimal"/>
      <w:lvlText w:val="%4."/>
      <w:lvlJc w:val="left"/>
      <w:pPr>
        <w:ind w:left="4452" w:hanging="360"/>
      </w:pPr>
    </w:lvl>
    <w:lvl w:ilvl="4" w:tplc="04150019" w:tentative="1">
      <w:start w:val="1"/>
      <w:numFmt w:val="lowerLetter"/>
      <w:lvlText w:val="%5."/>
      <w:lvlJc w:val="left"/>
      <w:pPr>
        <w:ind w:left="5172" w:hanging="360"/>
      </w:pPr>
    </w:lvl>
    <w:lvl w:ilvl="5" w:tplc="0415001B" w:tentative="1">
      <w:start w:val="1"/>
      <w:numFmt w:val="lowerRoman"/>
      <w:lvlText w:val="%6."/>
      <w:lvlJc w:val="right"/>
      <w:pPr>
        <w:ind w:left="5892" w:hanging="180"/>
      </w:pPr>
    </w:lvl>
    <w:lvl w:ilvl="6" w:tplc="0415000F" w:tentative="1">
      <w:start w:val="1"/>
      <w:numFmt w:val="decimal"/>
      <w:lvlText w:val="%7."/>
      <w:lvlJc w:val="left"/>
      <w:pPr>
        <w:ind w:left="6612" w:hanging="360"/>
      </w:pPr>
    </w:lvl>
    <w:lvl w:ilvl="7" w:tplc="04150019" w:tentative="1">
      <w:start w:val="1"/>
      <w:numFmt w:val="lowerLetter"/>
      <w:lvlText w:val="%8."/>
      <w:lvlJc w:val="left"/>
      <w:pPr>
        <w:ind w:left="7332" w:hanging="360"/>
      </w:pPr>
    </w:lvl>
    <w:lvl w:ilvl="8" w:tplc="0415001B" w:tentative="1">
      <w:start w:val="1"/>
      <w:numFmt w:val="lowerRoman"/>
      <w:lvlText w:val="%9."/>
      <w:lvlJc w:val="right"/>
      <w:pPr>
        <w:ind w:left="8052" w:hanging="180"/>
      </w:pPr>
    </w:lvl>
  </w:abstractNum>
  <w:abstractNum w:abstractNumId="20" w15:restartNumberingAfterBreak="0">
    <w:nsid w:val="6FC827E8"/>
    <w:multiLevelType w:val="multilevel"/>
    <w:tmpl w:val="57560CA0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75A80879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DE7525A"/>
    <w:multiLevelType w:val="hybridMultilevel"/>
    <w:tmpl w:val="91747274"/>
    <w:lvl w:ilvl="0" w:tplc="3A1838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7F2F77FC"/>
    <w:multiLevelType w:val="multilevel"/>
    <w:tmpl w:val="9CA4DB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786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24" w15:restartNumberingAfterBreak="0">
    <w:nsid w:val="7FEE20F8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num w:numId="1" w16cid:durableId="732507924">
    <w:abstractNumId w:val="8"/>
  </w:num>
  <w:num w:numId="2" w16cid:durableId="898857168">
    <w:abstractNumId w:val="16"/>
  </w:num>
  <w:num w:numId="3" w16cid:durableId="488909413">
    <w:abstractNumId w:val="17"/>
  </w:num>
  <w:num w:numId="4" w16cid:durableId="2069455186">
    <w:abstractNumId w:val="22"/>
  </w:num>
  <w:num w:numId="5" w16cid:durableId="1073165008">
    <w:abstractNumId w:val="9"/>
  </w:num>
  <w:num w:numId="6" w16cid:durableId="472451966">
    <w:abstractNumId w:val="1"/>
  </w:num>
  <w:num w:numId="7" w16cid:durableId="443312497">
    <w:abstractNumId w:val="20"/>
  </w:num>
  <w:num w:numId="8" w16cid:durableId="2090345686">
    <w:abstractNumId w:val="13"/>
  </w:num>
  <w:num w:numId="9" w16cid:durableId="1788620145">
    <w:abstractNumId w:val="21"/>
  </w:num>
  <w:num w:numId="10" w16cid:durableId="1129128329">
    <w:abstractNumId w:val="12"/>
  </w:num>
  <w:num w:numId="11" w16cid:durableId="2106076950">
    <w:abstractNumId w:val="7"/>
  </w:num>
  <w:num w:numId="12" w16cid:durableId="1657299183">
    <w:abstractNumId w:val="0"/>
  </w:num>
  <w:num w:numId="13" w16cid:durableId="1415132082">
    <w:abstractNumId w:val="6"/>
  </w:num>
  <w:num w:numId="14" w16cid:durableId="1229614569">
    <w:abstractNumId w:val="23"/>
  </w:num>
  <w:num w:numId="15" w16cid:durableId="1820339227">
    <w:abstractNumId w:val="2"/>
  </w:num>
  <w:num w:numId="16" w16cid:durableId="677661975">
    <w:abstractNumId w:val="6"/>
    <w:lvlOverride w:ilvl="0">
      <w:lvl w:ilvl="0">
        <w:start w:val="1"/>
        <w:numFmt w:val="upperRoman"/>
        <w:lvlText w:val="%1."/>
        <w:lvlJc w:val="right"/>
        <w:pPr>
          <w:ind w:left="862" w:hanging="720"/>
        </w:pPr>
        <w:rPr>
          <w:rFonts w:hint="default"/>
          <w:b/>
          <w:strike w:val="0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2496" w:hanging="360"/>
        </w:pPr>
        <w:rPr>
          <w:rFonts w:hint="default"/>
        </w:rPr>
      </w:lvl>
    </w:lvlOverride>
    <w:lvlOverride w:ilvl="2">
      <w:lvl w:ilvl="2">
        <w:start w:val="1"/>
        <w:numFmt w:val="lowerLetter"/>
        <w:lvlText w:val="%3."/>
        <w:lvlJc w:val="right"/>
        <w:pPr>
          <w:ind w:left="3216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360" w:hanging="360"/>
        </w:pPr>
        <w:rPr>
          <w:rFonts w:hint="default"/>
          <w:b w:val="0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4656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5376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1776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6816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7536" w:hanging="180"/>
        </w:pPr>
        <w:rPr>
          <w:rFonts w:hint="default"/>
        </w:rPr>
      </w:lvl>
    </w:lvlOverride>
  </w:num>
  <w:num w:numId="17" w16cid:durableId="1074544288">
    <w:abstractNumId w:val="5"/>
  </w:num>
  <w:num w:numId="18" w16cid:durableId="1043944373">
    <w:abstractNumId w:val="3"/>
  </w:num>
  <w:num w:numId="19" w16cid:durableId="1526208996">
    <w:abstractNumId w:val="19"/>
  </w:num>
  <w:num w:numId="20" w16cid:durableId="1184973869">
    <w:abstractNumId w:val="4"/>
  </w:num>
  <w:num w:numId="21" w16cid:durableId="1610505483">
    <w:abstractNumId w:val="14"/>
  </w:num>
  <w:num w:numId="22" w16cid:durableId="430316399">
    <w:abstractNumId w:val="24"/>
  </w:num>
  <w:num w:numId="23" w16cid:durableId="645935974">
    <w:abstractNumId w:val="10"/>
  </w:num>
  <w:num w:numId="24" w16cid:durableId="1443037322">
    <w:abstractNumId w:val="11"/>
  </w:num>
  <w:num w:numId="25" w16cid:durableId="255946399">
    <w:abstractNumId w:val="15"/>
  </w:num>
  <w:num w:numId="26" w16cid:durableId="537459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A7E"/>
    <w:rsid w:val="000136B7"/>
    <w:rsid w:val="00024070"/>
    <w:rsid w:val="00025FAD"/>
    <w:rsid w:val="0004332C"/>
    <w:rsid w:val="000467E2"/>
    <w:rsid w:val="00050923"/>
    <w:rsid w:val="00053771"/>
    <w:rsid w:val="00060BFC"/>
    <w:rsid w:val="00074A8F"/>
    <w:rsid w:val="00081A21"/>
    <w:rsid w:val="00097BF1"/>
    <w:rsid w:val="000A02B5"/>
    <w:rsid w:val="000B2EAA"/>
    <w:rsid w:val="000B4307"/>
    <w:rsid w:val="000C09D1"/>
    <w:rsid w:val="000E1626"/>
    <w:rsid w:val="000E316E"/>
    <w:rsid w:val="000F1215"/>
    <w:rsid w:val="001014D1"/>
    <w:rsid w:val="00102FC8"/>
    <w:rsid w:val="001040FC"/>
    <w:rsid w:val="0010436B"/>
    <w:rsid w:val="00105EE6"/>
    <w:rsid w:val="00114E1F"/>
    <w:rsid w:val="0012005F"/>
    <w:rsid w:val="00147605"/>
    <w:rsid w:val="00155892"/>
    <w:rsid w:val="001619A2"/>
    <w:rsid w:val="00165D85"/>
    <w:rsid w:val="0016748A"/>
    <w:rsid w:val="00167572"/>
    <w:rsid w:val="00174295"/>
    <w:rsid w:val="00180125"/>
    <w:rsid w:val="001829FE"/>
    <w:rsid w:val="0018351F"/>
    <w:rsid w:val="00193D78"/>
    <w:rsid w:val="001A320B"/>
    <w:rsid w:val="001A3CDA"/>
    <w:rsid w:val="001A488C"/>
    <w:rsid w:val="001A5570"/>
    <w:rsid w:val="001B23CD"/>
    <w:rsid w:val="001B3B90"/>
    <w:rsid w:val="001C1D0E"/>
    <w:rsid w:val="001C65C1"/>
    <w:rsid w:val="001D46D2"/>
    <w:rsid w:val="001D57DE"/>
    <w:rsid w:val="001D6B52"/>
    <w:rsid w:val="001E7073"/>
    <w:rsid w:val="00202BB9"/>
    <w:rsid w:val="002070EA"/>
    <w:rsid w:val="00211B65"/>
    <w:rsid w:val="00217D6D"/>
    <w:rsid w:val="00223A87"/>
    <w:rsid w:val="00230E20"/>
    <w:rsid w:val="00241D7D"/>
    <w:rsid w:val="0024656F"/>
    <w:rsid w:val="00255597"/>
    <w:rsid w:val="002577A5"/>
    <w:rsid w:val="00260168"/>
    <w:rsid w:val="0026685C"/>
    <w:rsid w:val="00267246"/>
    <w:rsid w:val="002731E3"/>
    <w:rsid w:val="00282BD6"/>
    <w:rsid w:val="002868FE"/>
    <w:rsid w:val="00293CB9"/>
    <w:rsid w:val="002977F2"/>
    <w:rsid w:val="002A1069"/>
    <w:rsid w:val="002A7982"/>
    <w:rsid w:val="002B53D9"/>
    <w:rsid w:val="002C1B07"/>
    <w:rsid w:val="002C2615"/>
    <w:rsid w:val="002C77B5"/>
    <w:rsid w:val="002D362D"/>
    <w:rsid w:val="002E370F"/>
    <w:rsid w:val="00311300"/>
    <w:rsid w:val="0031240C"/>
    <w:rsid w:val="0031653F"/>
    <w:rsid w:val="0032595A"/>
    <w:rsid w:val="0033625E"/>
    <w:rsid w:val="00354BB3"/>
    <w:rsid w:val="003609DF"/>
    <w:rsid w:val="00366301"/>
    <w:rsid w:val="00367AB4"/>
    <w:rsid w:val="00380336"/>
    <w:rsid w:val="00393B93"/>
    <w:rsid w:val="003A41C5"/>
    <w:rsid w:val="003C2AB2"/>
    <w:rsid w:val="003C5921"/>
    <w:rsid w:val="003D2E2B"/>
    <w:rsid w:val="003F1F85"/>
    <w:rsid w:val="003F6DD9"/>
    <w:rsid w:val="00402B26"/>
    <w:rsid w:val="00407513"/>
    <w:rsid w:val="00413937"/>
    <w:rsid w:val="00416295"/>
    <w:rsid w:val="00427861"/>
    <w:rsid w:val="00441BFC"/>
    <w:rsid w:val="00443519"/>
    <w:rsid w:val="0044720D"/>
    <w:rsid w:val="00452A7B"/>
    <w:rsid w:val="00460197"/>
    <w:rsid w:val="00474CB1"/>
    <w:rsid w:val="00477EB6"/>
    <w:rsid w:val="004868F1"/>
    <w:rsid w:val="004875A9"/>
    <w:rsid w:val="0049774C"/>
    <w:rsid w:val="004A057B"/>
    <w:rsid w:val="004B1511"/>
    <w:rsid w:val="004B26DA"/>
    <w:rsid w:val="004B2F2E"/>
    <w:rsid w:val="004C7F70"/>
    <w:rsid w:val="004D5500"/>
    <w:rsid w:val="004D64D2"/>
    <w:rsid w:val="004E142D"/>
    <w:rsid w:val="004F5618"/>
    <w:rsid w:val="005045A3"/>
    <w:rsid w:val="00513A7E"/>
    <w:rsid w:val="00515CA5"/>
    <w:rsid w:val="005237CD"/>
    <w:rsid w:val="005440F0"/>
    <w:rsid w:val="0056524E"/>
    <w:rsid w:val="00565E02"/>
    <w:rsid w:val="00570248"/>
    <w:rsid w:val="0058513F"/>
    <w:rsid w:val="00591132"/>
    <w:rsid w:val="00593EA5"/>
    <w:rsid w:val="005A06CE"/>
    <w:rsid w:val="005A31AF"/>
    <w:rsid w:val="005B1104"/>
    <w:rsid w:val="005B769C"/>
    <w:rsid w:val="005D1964"/>
    <w:rsid w:val="005E0446"/>
    <w:rsid w:val="005E5A17"/>
    <w:rsid w:val="005F01F2"/>
    <w:rsid w:val="005F17E9"/>
    <w:rsid w:val="005F38C8"/>
    <w:rsid w:val="0060258C"/>
    <w:rsid w:val="006045E0"/>
    <w:rsid w:val="00613737"/>
    <w:rsid w:val="00613DB2"/>
    <w:rsid w:val="00620CB8"/>
    <w:rsid w:val="00626A0A"/>
    <w:rsid w:val="00636DAB"/>
    <w:rsid w:val="00647EAD"/>
    <w:rsid w:val="00653882"/>
    <w:rsid w:val="00674ED0"/>
    <w:rsid w:val="0068460A"/>
    <w:rsid w:val="00695E6B"/>
    <w:rsid w:val="00696E94"/>
    <w:rsid w:val="006A281E"/>
    <w:rsid w:val="006A77A1"/>
    <w:rsid w:val="006B7B7F"/>
    <w:rsid w:val="006C7837"/>
    <w:rsid w:val="006C7A6D"/>
    <w:rsid w:val="006D6D97"/>
    <w:rsid w:val="00710FA9"/>
    <w:rsid w:val="0072008E"/>
    <w:rsid w:val="007214B2"/>
    <w:rsid w:val="00721598"/>
    <w:rsid w:val="00721713"/>
    <w:rsid w:val="00722ADD"/>
    <w:rsid w:val="00732269"/>
    <w:rsid w:val="0073466B"/>
    <w:rsid w:val="00742D11"/>
    <w:rsid w:val="007439AB"/>
    <w:rsid w:val="00770272"/>
    <w:rsid w:val="00773AE4"/>
    <w:rsid w:val="007A382A"/>
    <w:rsid w:val="007D046E"/>
    <w:rsid w:val="007E1B7C"/>
    <w:rsid w:val="007E1B95"/>
    <w:rsid w:val="007E78E1"/>
    <w:rsid w:val="007F3FAD"/>
    <w:rsid w:val="007F52BA"/>
    <w:rsid w:val="007F6310"/>
    <w:rsid w:val="008036EE"/>
    <w:rsid w:val="00814C0F"/>
    <w:rsid w:val="008404A4"/>
    <w:rsid w:val="00847FE3"/>
    <w:rsid w:val="00854923"/>
    <w:rsid w:val="008578AD"/>
    <w:rsid w:val="008607D0"/>
    <w:rsid w:val="00861146"/>
    <w:rsid w:val="0087792E"/>
    <w:rsid w:val="008A35E5"/>
    <w:rsid w:val="008A51CD"/>
    <w:rsid w:val="008F1331"/>
    <w:rsid w:val="00901344"/>
    <w:rsid w:val="0091582E"/>
    <w:rsid w:val="009312BF"/>
    <w:rsid w:val="00971C96"/>
    <w:rsid w:val="00972721"/>
    <w:rsid w:val="009A30B5"/>
    <w:rsid w:val="009B7072"/>
    <w:rsid w:val="009C7B3C"/>
    <w:rsid w:val="009D0621"/>
    <w:rsid w:val="009D0C44"/>
    <w:rsid w:val="009D166B"/>
    <w:rsid w:val="009D2340"/>
    <w:rsid w:val="009D31EC"/>
    <w:rsid w:val="009F309C"/>
    <w:rsid w:val="00A02228"/>
    <w:rsid w:val="00A14665"/>
    <w:rsid w:val="00A373B9"/>
    <w:rsid w:val="00A67B72"/>
    <w:rsid w:val="00A7387D"/>
    <w:rsid w:val="00A83C9A"/>
    <w:rsid w:val="00A85952"/>
    <w:rsid w:val="00A912F8"/>
    <w:rsid w:val="00A96906"/>
    <w:rsid w:val="00A96B3F"/>
    <w:rsid w:val="00A96F35"/>
    <w:rsid w:val="00AA1F30"/>
    <w:rsid w:val="00AA63AA"/>
    <w:rsid w:val="00AB3965"/>
    <w:rsid w:val="00AC48E1"/>
    <w:rsid w:val="00AD045E"/>
    <w:rsid w:val="00AD2A56"/>
    <w:rsid w:val="00AD46F8"/>
    <w:rsid w:val="00AD4A73"/>
    <w:rsid w:val="00AE3188"/>
    <w:rsid w:val="00AE5AC4"/>
    <w:rsid w:val="00AE6FA2"/>
    <w:rsid w:val="00AF0A22"/>
    <w:rsid w:val="00B10C96"/>
    <w:rsid w:val="00B10CAC"/>
    <w:rsid w:val="00B147D4"/>
    <w:rsid w:val="00B31C04"/>
    <w:rsid w:val="00B33C4B"/>
    <w:rsid w:val="00B370F3"/>
    <w:rsid w:val="00B371FD"/>
    <w:rsid w:val="00B56FF0"/>
    <w:rsid w:val="00B67A1E"/>
    <w:rsid w:val="00B750B3"/>
    <w:rsid w:val="00B755E9"/>
    <w:rsid w:val="00B83C00"/>
    <w:rsid w:val="00B83CBC"/>
    <w:rsid w:val="00B93A21"/>
    <w:rsid w:val="00B940CB"/>
    <w:rsid w:val="00B97320"/>
    <w:rsid w:val="00BA0EC2"/>
    <w:rsid w:val="00BA2DCC"/>
    <w:rsid w:val="00BA6D33"/>
    <w:rsid w:val="00BB131A"/>
    <w:rsid w:val="00BB1CEF"/>
    <w:rsid w:val="00BB23C9"/>
    <w:rsid w:val="00BB4E26"/>
    <w:rsid w:val="00BB7089"/>
    <w:rsid w:val="00BC0BA5"/>
    <w:rsid w:val="00BC3394"/>
    <w:rsid w:val="00BC5C87"/>
    <w:rsid w:val="00BD174E"/>
    <w:rsid w:val="00BF170C"/>
    <w:rsid w:val="00BF719C"/>
    <w:rsid w:val="00C00CA4"/>
    <w:rsid w:val="00C13C8E"/>
    <w:rsid w:val="00C1729D"/>
    <w:rsid w:val="00C2366D"/>
    <w:rsid w:val="00C26797"/>
    <w:rsid w:val="00C32D50"/>
    <w:rsid w:val="00C34670"/>
    <w:rsid w:val="00C42462"/>
    <w:rsid w:val="00C55DFB"/>
    <w:rsid w:val="00C628D3"/>
    <w:rsid w:val="00C6328E"/>
    <w:rsid w:val="00C74CCE"/>
    <w:rsid w:val="00C760BE"/>
    <w:rsid w:val="00C86308"/>
    <w:rsid w:val="00C9244B"/>
    <w:rsid w:val="00C94481"/>
    <w:rsid w:val="00C97AB5"/>
    <w:rsid w:val="00CA3CFF"/>
    <w:rsid w:val="00CA3FB4"/>
    <w:rsid w:val="00CC0A09"/>
    <w:rsid w:val="00CC0D78"/>
    <w:rsid w:val="00CD5A51"/>
    <w:rsid w:val="00CE0EC9"/>
    <w:rsid w:val="00CE7697"/>
    <w:rsid w:val="00D01DEF"/>
    <w:rsid w:val="00D0454C"/>
    <w:rsid w:val="00D11E51"/>
    <w:rsid w:val="00D33AC3"/>
    <w:rsid w:val="00D42B89"/>
    <w:rsid w:val="00D529F9"/>
    <w:rsid w:val="00D53932"/>
    <w:rsid w:val="00D55FBE"/>
    <w:rsid w:val="00D941E7"/>
    <w:rsid w:val="00DA2864"/>
    <w:rsid w:val="00DE340E"/>
    <w:rsid w:val="00E10655"/>
    <w:rsid w:val="00E2522E"/>
    <w:rsid w:val="00E60E14"/>
    <w:rsid w:val="00E836B9"/>
    <w:rsid w:val="00E8644B"/>
    <w:rsid w:val="00E86C1D"/>
    <w:rsid w:val="00E92211"/>
    <w:rsid w:val="00E932DC"/>
    <w:rsid w:val="00E94C2E"/>
    <w:rsid w:val="00EA572A"/>
    <w:rsid w:val="00EB16EE"/>
    <w:rsid w:val="00EC247A"/>
    <w:rsid w:val="00ED31CA"/>
    <w:rsid w:val="00ED7BF8"/>
    <w:rsid w:val="00EE163D"/>
    <w:rsid w:val="00EE5DA0"/>
    <w:rsid w:val="00EF19CE"/>
    <w:rsid w:val="00F026DD"/>
    <w:rsid w:val="00F0474B"/>
    <w:rsid w:val="00F077F1"/>
    <w:rsid w:val="00F2095E"/>
    <w:rsid w:val="00F21CE2"/>
    <w:rsid w:val="00F24296"/>
    <w:rsid w:val="00F27618"/>
    <w:rsid w:val="00F41A90"/>
    <w:rsid w:val="00F43657"/>
    <w:rsid w:val="00F64C3F"/>
    <w:rsid w:val="00F71CF4"/>
    <w:rsid w:val="00F72819"/>
    <w:rsid w:val="00F91850"/>
    <w:rsid w:val="00FA71B3"/>
    <w:rsid w:val="00FB1896"/>
    <w:rsid w:val="00FB47D1"/>
    <w:rsid w:val="00FC5F5B"/>
    <w:rsid w:val="00FC7FBB"/>
    <w:rsid w:val="00FD7246"/>
    <w:rsid w:val="00FE6F14"/>
    <w:rsid w:val="00FF1328"/>
    <w:rsid w:val="00FF6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C3367A"/>
  <w15:docId w15:val="{FC4C60C9-F764-44FB-B2B2-4B1823350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477EB6"/>
    <w:pPr>
      <w:pBdr>
        <w:top w:val="nil"/>
        <w:left w:val="nil"/>
        <w:bottom w:val="nil"/>
        <w:right w:val="nil"/>
        <w:between w:val="nil"/>
      </w:pBdr>
      <w:spacing w:before="40" w:after="40" w:line="240" w:lineRule="auto"/>
      <w:ind w:left="357" w:hanging="357"/>
      <w:jc w:val="both"/>
    </w:pPr>
    <w:rPr>
      <w:rFonts w:ascii="Calibri" w:eastAsia="Calibri" w:hAnsi="Calibri" w:cs="Calibri"/>
      <w:color w:val="000000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C0A0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CC0A09"/>
  </w:style>
  <w:style w:type="paragraph" w:styleId="Stopka">
    <w:name w:val="footer"/>
    <w:basedOn w:val="Normalny"/>
    <w:link w:val="StopkaZnak"/>
    <w:uiPriority w:val="99"/>
    <w:unhideWhenUsed/>
    <w:rsid w:val="00CC0A0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CC0A09"/>
  </w:style>
  <w:style w:type="character" w:styleId="Hipercze">
    <w:name w:val="Hyperlink"/>
    <w:basedOn w:val="Domylnaczcionkaakapitu"/>
    <w:uiPriority w:val="99"/>
    <w:unhideWhenUsed/>
    <w:rsid w:val="003609DF"/>
    <w:rPr>
      <w:color w:val="0563C1" w:themeColor="hyperlink"/>
      <w:u w:val="single"/>
    </w:rPr>
  </w:style>
  <w:style w:type="paragraph" w:styleId="Legenda">
    <w:name w:val="caption"/>
    <w:basedOn w:val="Normalny"/>
    <w:next w:val="Normalny"/>
    <w:uiPriority w:val="35"/>
    <w:unhideWhenUsed/>
    <w:qFormat/>
    <w:rsid w:val="0044720D"/>
    <w:pPr>
      <w:spacing w:after="200"/>
    </w:pPr>
    <w:rPr>
      <w:i/>
      <w:iCs/>
      <w:color w:val="44546A" w:themeColor="text2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11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104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Numerowanie,List Paragraph_0,Resume Title,Citation List,Ha,List Paragraph1,Body,List Paragraph_Table bullets,Bullet List Paragraph,Listes,Paragraphe de liste 2,Reference list,Lettre d'introduction,Paragrafo elenco,CW_Lista,Obiekt"/>
    <w:basedOn w:val="Normalny"/>
    <w:link w:val="AkapitzlistZnak"/>
    <w:uiPriority w:val="34"/>
    <w:qFormat/>
    <w:rsid w:val="00613737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B7B7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B7B7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B7B7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7B7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7B7F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D529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77EB6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710FA9"/>
    <w:pPr>
      <w:spacing w:after="0" w:line="240" w:lineRule="auto"/>
    </w:pPr>
    <w:rPr>
      <w:rFonts w:ascii="Calibri" w:eastAsia="Calibri" w:hAnsi="Calibri" w:cs="Calibri"/>
      <w:color w:val="000000"/>
      <w:lang w:val="pl-PL" w:eastAsia="pl-PL"/>
    </w:rPr>
  </w:style>
  <w:style w:type="character" w:customStyle="1" w:styleId="AkapitzlistZnak">
    <w:name w:val="Akapit z listą Znak"/>
    <w:aliases w:val="L1 Znak,Numerowanie Znak,List Paragraph_0 Znak,Resume Title Znak,Citation List Znak,Ha Znak,List Paragraph1 Znak,Body Znak,List Paragraph_Table bullets Znak,Bullet List Paragraph Znak,Listes Znak,Paragraphe de liste 2 Znak"/>
    <w:link w:val="Akapitzlist"/>
    <w:uiPriority w:val="34"/>
    <w:qFormat/>
    <w:rsid w:val="00D01DEF"/>
    <w:rPr>
      <w:rFonts w:ascii="Calibri" w:eastAsia="Calibri" w:hAnsi="Calibri" w:cs="Calibri"/>
      <w:color w:val="00000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38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24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34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48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D95DA005A29934EB011FCDBBEA06A9D" ma:contentTypeVersion="13" ma:contentTypeDescription="Utwórz nowy dokument." ma:contentTypeScope="" ma:versionID="d1c3e80a9fd770b815ff426a33c4a95b">
  <xsd:schema xmlns:xsd="http://www.w3.org/2001/XMLSchema" xmlns:xs="http://www.w3.org/2001/XMLSchema" xmlns:p="http://schemas.microsoft.com/office/2006/metadata/properties" xmlns:ns3="75cbb4eb-a6e3-4cd7-aa22-3c9ecc007da5" xmlns:ns4="be38110c-46cb-4cdf-ad05-f858d5b65ac3" targetNamespace="http://schemas.microsoft.com/office/2006/metadata/properties" ma:root="true" ma:fieldsID="f3a041f8ff2968da2ccdda2f0c529003" ns3:_="" ns4:_="">
    <xsd:import namespace="75cbb4eb-a6e3-4cd7-aa22-3c9ecc007da5"/>
    <xsd:import namespace="be38110c-46cb-4cdf-ad05-f858d5b65ac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cbb4eb-a6e3-4cd7-aa22-3c9ecc007da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description="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110c-46cb-4cdf-ad05-f858d5b65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5150A0-D6B8-4482-B4E2-5BC3055DEB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523A36-97C6-4883-8726-66FD65B035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298A92D-0A56-4875-9288-F8F6C3F8E15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93B1AAA-28E2-49FA-9B07-BFEEE4A31C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cbb4eb-a6e3-4cd7-aa22-3c9ecc007da5"/>
    <ds:schemaRef ds:uri="be38110c-46cb-4cdf-ad05-f858d5b65a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366</Words>
  <Characters>2201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University of Lodz</Company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Wesołowska</dc:creator>
  <cp:keywords/>
  <cp:lastModifiedBy>Progesus Sp. z o.o.</cp:lastModifiedBy>
  <cp:revision>19</cp:revision>
  <cp:lastPrinted>2019-03-28T06:49:00Z</cp:lastPrinted>
  <dcterms:created xsi:type="dcterms:W3CDTF">2024-09-27T12:24:00Z</dcterms:created>
  <dcterms:modified xsi:type="dcterms:W3CDTF">2026-03-04T14:51:00Z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0x0101003D95DA005A29934EB011FCDBBEA06A9D</vt:lpwstr>
  </property>
</Properties>
</file>